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70" w:rsidRDefault="00CF3970" w:rsidP="00CF3970">
      <w:pPr>
        <w:pStyle w:val="has-vivid-green-cyan-background-color"/>
        <w:spacing w:before="0" w:beforeAutospacing="0"/>
        <w:rPr>
          <w:rFonts w:ascii="Muli" w:hAnsi="Muli"/>
          <w:color w:val="333333"/>
        </w:rPr>
      </w:pPr>
      <w:bookmarkStart w:id="0" w:name="_GoBack"/>
      <w:bookmarkEnd w:id="0"/>
      <w:r>
        <w:rPr>
          <w:rFonts w:ascii="Muli" w:hAnsi="Muli"/>
          <w:color w:val="333333"/>
        </w:rPr>
        <w:t>Zmieniające się pory roku są inspiracją do nowych zabaw z dzieckiem w domu i w plenerze. W tym roku jesień jest wyjątkowo piękna. Warto to wykorzystać, wybrać się na spacer (o ile nie zatrzymały nas w domu infekcje), pozbierać jesienne skarby i wykorzystać je też do logopedycznych zabaw. Poniżej kilka propozycji. Część z nich na pewno znacie. 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– Ludziki z kasztanów </w:t>
      </w:r>
      <w:r>
        <w:rPr>
          <w:rFonts w:ascii="Muli" w:hAnsi="Muli"/>
          <w:color w:val="333333"/>
        </w:rPr>
        <w:t>– robienie ludzików z kasztanów to świetne ćwiczenie małej motoryki. Możecie wykonać ludziki tradycyjnie albo wykorzystać filcowe druciki, plastelinę czy masę solną. Możecie ludzikom nadać imiona z ćwiczoną głoską, odgrywać scenki, ze starszymi dziećmi czytać ich nazwy.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– Szeregi i sekwencje z darów jesieni </w:t>
      </w:r>
      <w:r>
        <w:rPr>
          <w:rFonts w:ascii="Muli" w:hAnsi="Muli"/>
          <w:color w:val="333333"/>
        </w:rPr>
        <w:t>– wybierzcie się na spacer, weźcie ze sobą koszyki i pozbierajcie kolorowe liście, kasztany i żołędzie. Potem układajcie z nich szeregi i sekwencje na chodniku lub w domu. Nic nie zastąpi czasu spędzonego z rodzicem, a zabawa tym, co własnoręcznie zebraliśmy będzie dużo przyjemniejsza niż kolejne karty pracy. 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– Kasztany sylabowe</w:t>
      </w:r>
      <w:r>
        <w:rPr>
          <w:rFonts w:ascii="Muli" w:hAnsi="Muli"/>
          <w:color w:val="333333"/>
        </w:rPr>
        <w:t> – propozycja dla dzieci uczących się czytać. Napiszcie na kasztanach markerem ćwiczone sylaby. Możecie szukać par, układać z sylab słowa itd. W przypadku młodszych dzieci możemy narysować zwierzęta do nazywania, potem losować je z woreczka, dopasowywać do figurek zwierząt, które macie w domu. 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– Ćwiczenie oddechowe z liśćmi </w:t>
      </w:r>
      <w:r>
        <w:rPr>
          <w:rFonts w:ascii="Muli" w:hAnsi="Muli"/>
          <w:color w:val="333333"/>
        </w:rPr>
        <w:t>– liście możemy wykorzystać do ćwiczeń oddechowych. Uczymy się prawidłowego toru oddechowego – wdech nosem, wydech ustami. Możemy przyczepić do liści nitkę i dmuchać na nie. Liście zaczną pięknie wirować i tańczyć jak na wietrze.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– Jesienne instrumenty</w:t>
      </w:r>
      <w:r>
        <w:rPr>
          <w:rFonts w:ascii="Muli" w:hAnsi="Muli"/>
          <w:color w:val="333333"/>
        </w:rPr>
        <w:t xml:space="preserve"> – zabawa słuchowa i </w:t>
      </w:r>
      <w:proofErr w:type="spellStart"/>
      <w:r>
        <w:rPr>
          <w:rFonts w:ascii="Muli" w:hAnsi="Muli"/>
          <w:color w:val="333333"/>
        </w:rPr>
        <w:t>logorytmiczna</w:t>
      </w:r>
      <w:proofErr w:type="spellEnd"/>
      <w:r>
        <w:rPr>
          <w:rFonts w:ascii="Muli" w:hAnsi="Muli"/>
          <w:color w:val="333333"/>
        </w:rPr>
        <w:t xml:space="preserve">. Skarby jesieni chowamy do różnego rodzaju butelek i pojemników. Sprawdzamy, jakie dźwięki wydają. Naśladujemy rytmy. Może zaśpiewacie wspólnie jesienną piosenkę? Kasztany i żołędzie umieszczone w plastikowej butelce będą też dobrą zabawką do niemowląt, a turlanie takiej interesującej butelki może okazać się świetną motywacją do </w:t>
      </w:r>
      <w:proofErr w:type="spellStart"/>
      <w:r>
        <w:rPr>
          <w:rFonts w:ascii="Muli" w:hAnsi="Muli"/>
          <w:color w:val="333333"/>
        </w:rPr>
        <w:t>czworakowania</w:t>
      </w:r>
      <w:proofErr w:type="spellEnd"/>
      <w:r>
        <w:rPr>
          <w:rFonts w:ascii="Muli" w:hAnsi="Muli"/>
          <w:color w:val="333333"/>
        </w:rPr>
        <w:t>. 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– Liściaste stemple </w:t>
      </w:r>
      <w:r>
        <w:rPr>
          <w:rFonts w:ascii="Muli" w:hAnsi="Muli"/>
          <w:color w:val="333333"/>
        </w:rPr>
        <w:t>– ususzone liście można wykorzystać do aktywności plastycznej. Pomalowane farbami zostawiają ciekawe wzory. Dziecko podczas tej zabawy ćwiczy małą motorykę, koordynację wzrokowo – ruchową i związki przyczynowo – skutkowe.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– Kasztany do butelki </w:t>
      </w:r>
      <w:r>
        <w:rPr>
          <w:rFonts w:ascii="Muli" w:hAnsi="Muli"/>
          <w:color w:val="333333"/>
        </w:rPr>
        <w:t>– kasztany możemy wykorzystać też z dziećmi z wadą wymowy do codziennych ćwiczeń logopedycznych. Umawiamy się z dzieckiem na daną ilość kasztanów (np. 10), które codziennie będzie wrzucać do butelki/ słoika. Po każdym prawidłowo powtórzonym słowie/wyrażeniu dziecko wrzuca kasztany do pojemnika. </w:t>
      </w:r>
    </w:p>
    <w:p w:rsidR="00CF3970" w:rsidRDefault="00CF3970" w:rsidP="00CF3970">
      <w:pPr>
        <w:pStyle w:val="has-vivid-green-cyan-background-color"/>
        <w:spacing w:before="0" w:beforeAutospacing="0"/>
        <w:rPr>
          <w:rFonts w:ascii="Muli" w:hAnsi="Muli"/>
          <w:color w:val="333333"/>
        </w:rPr>
      </w:pPr>
      <w:r>
        <w:rPr>
          <w:rFonts w:ascii="Muli" w:hAnsi="Muli"/>
          <w:color w:val="333333"/>
        </w:rPr>
        <w:t>Podane zabawy, choć proste, wymagają poświęcenia jakiejś ilości czasu, przygotowania materiałów, czasem skutkiem ubocznym będzie bałagan po zabawie, ale moim zdaniem warto. Dzieci potrzebują kontaktu z rodzicem. Czasem zwykłego posiedzenia na kanapie, a czasem wspólnego zaangażowania w większy „projekt”</w:t>
      </w:r>
    </w:p>
    <w:p w:rsidR="00CF3970" w:rsidRDefault="00CF3970" w:rsidP="00CF3970">
      <w:pPr>
        <w:pStyle w:val="NormalnyWeb"/>
        <w:shd w:val="clear" w:color="auto" w:fill="E4EFD7"/>
        <w:spacing w:before="0" w:beforeAutospacing="0"/>
        <w:rPr>
          <w:rFonts w:ascii="Muli" w:hAnsi="Muli"/>
          <w:color w:val="333333"/>
        </w:rPr>
      </w:pPr>
      <w:r>
        <w:rPr>
          <w:rStyle w:val="Pogrubienie"/>
          <w:rFonts w:ascii="Muli" w:hAnsi="Muli"/>
          <w:color w:val="333333"/>
        </w:rPr>
        <w:t>Dobrej, rodzinnej jesieni!</w:t>
      </w:r>
    </w:p>
    <w:p w:rsidR="00F776EA" w:rsidRDefault="00F776EA"/>
    <w:sectPr w:rsidR="00F7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70"/>
    <w:rsid w:val="00CF298F"/>
    <w:rsid w:val="00CF3970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948D-F033-47E3-8748-C3AAD46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vivid-green-cyan-background-color">
    <w:name w:val="has-vivid-green-cyan-background-color"/>
    <w:basedOn w:val="Normalny"/>
    <w:rsid w:val="00CF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7</dc:creator>
  <cp:keywords/>
  <dc:description/>
  <cp:lastModifiedBy>Sala 7</cp:lastModifiedBy>
  <cp:revision>2</cp:revision>
  <dcterms:created xsi:type="dcterms:W3CDTF">2023-10-02T05:25:00Z</dcterms:created>
  <dcterms:modified xsi:type="dcterms:W3CDTF">2023-10-02T05:25:00Z</dcterms:modified>
</cp:coreProperties>
</file>