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67" w:rsidRDefault="00647467" w:rsidP="00647467">
      <w:pPr>
        <w:pStyle w:val="Default"/>
        <w:spacing w:line="360" w:lineRule="auto"/>
        <w:jc w:val="center"/>
      </w:pPr>
      <w:bookmarkStart w:id="0" w:name="_GoBack"/>
      <w:bookmarkEnd w:id="0"/>
      <w:r>
        <w:rPr>
          <w:rFonts w:eastAsia="Comic Sans MS" w:cs="Comic Sans MS"/>
        </w:rPr>
        <w:t>INNOWACJA PEDAGOGICZNA</w:t>
      </w:r>
    </w:p>
    <w:p w:rsidR="00AD17BE" w:rsidRPr="00AD17BE" w:rsidRDefault="00647467" w:rsidP="00AD17BE">
      <w:pPr>
        <w:pStyle w:val="Default"/>
        <w:spacing w:line="360" w:lineRule="auto"/>
        <w:jc w:val="center"/>
        <w:rPr>
          <w:rFonts w:eastAsia="Comic Sans MS" w:cs="Comic Sans MS"/>
        </w:rPr>
      </w:pPr>
      <w:r>
        <w:rPr>
          <w:rFonts w:eastAsia="Comic Sans MS" w:cs="Comic Sans MS"/>
          <w:b/>
          <w:bCs/>
        </w:rPr>
        <w:t>„Książka mój przyjaciel“</w:t>
      </w:r>
      <w:r w:rsidR="00AD17BE" w:rsidRPr="00AD17BE">
        <w:rPr>
          <w:rFonts w:eastAsia="Comic Sans MS" w:cs="Comic Sans MS"/>
        </w:rPr>
        <w:t xml:space="preserve"> </w:t>
      </w:r>
      <w:r w:rsidR="00AD17BE">
        <w:rPr>
          <w:rFonts w:eastAsia="Comic Sans MS" w:cs="Comic Sans MS"/>
        </w:rPr>
        <w:t xml:space="preserve">                                                                                                                                              </w:t>
      </w:r>
      <w:r w:rsidR="00AD17BE" w:rsidRPr="00AD17BE">
        <w:rPr>
          <w:rFonts w:eastAsia="Comic Sans MS" w:cs="Comic Sans MS"/>
        </w:rPr>
        <w:t>Z ZAKRESU EDUKACJI CZYTELNICZEJ W PRZEDSZKOLU</w:t>
      </w:r>
    </w:p>
    <w:p w:rsidR="00AD17BE" w:rsidRPr="00AD17BE" w:rsidRDefault="00AD17BE" w:rsidP="00AD17BE">
      <w:pPr>
        <w:autoSpaceDE w:val="0"/>
        <w:spacing w:line="360" w:lineRule="auto"/>
        <w:jc w:val="center"/>
        <w:rPr>
          <w:rFonts w:eastAsia="Times New Roman" w:cs="Times New Roman"/>
          <w:color w:val="000000"/>
        </w:rPr>
      </w:pPr>
      <w:r w:rsidRPr="00AD17BE">
        <w:rPr>
          <w:rFonts w:eastAsia="Times New Roman" w:cs="Times New Roman"/>
          <w:i/>
          <w:iCs/>
          <w:color w:val="000000"/>
        </w:rPr>
        <w:t xml:space="preserve">realizowana w Przedszkolu Miejskim nr 228 w Zespole Szkolno- Przedszkolnym nr 2 w </w:t>
      </w:r>
      <w:proofErr w:type="spellStart"/>
      <w:r w:rsidRPr="00AD17BE">
        <w:rPr>
          <w:rFonts w:eastAsia="Times New Roman" w:cs="Times New Roman"/>
          <w:i/>
          <w:iCs/>
          <w:color w:val="000000"/>
        </w:rPr>
        <w:t>Łodzi</w:t>
      </w:r>
      <w:proofErr w:type="spellEnd"/>
      <w:r w:rsidRPr="00AD17BE">
        <w:rPr>
          <w:rFonts w:eastAsia="Times New Roman" w:cs="Times New Roman"/>
          <w:i/>
          <w:iCs/>
          <w:color w:val="000000"/>
        </w:rPr>
        <w:t xml:space="preserve">    </w:t>
      </w:r>
      <w:proofErr w:type="spellStart"/>
      <w:r w:rsidRPr="00AD17BE">
        <w:rPr>
          <w:rFonts w:eastAsia="Times New Roman" w:cs="Times New Roman"/>
          <w:i/>
          <w:iCs/>
          <w:color w:val="000000"/>
        </w:rPr>
        <w:t>przez</w:t>
      </w:r>
      <w:proofErr w:type="spellEnd"/>
      <w:r w:rsidRPr="00AD17BE">
        <w:rPr>
          <w:rFonts w:eastAsia="Times New Roman" w:cs="Times New Roman"/>
          <w:i/>
          <w:iCs/>
          <w:color w:val="000000"/>
        </w:rPr>
        <w:t xml:space="preserve"> </w:t>
      </w:r>
      <w:proofErr w:type="spellStart"/>
      <w:r w:rsidRPr="00AD17BE">
        <w:rPr>
          <w:rFonts w:eastAsia="Times New Roman" w:cs="Times New Roman"/>
          <w:i/>
          <w:iCs/>
          <w:color w:val="000000"/>
        </w:rPr>
        <w:t>Katarzynę</w:t>
      </w:r>
      <w:proofErr w:type="spellEnd"/>
      <w:r w:rsidRPr="00AD17BE">
        <w:rPr>
          <w:rFonts w:eastAsia="Times New Roman" w:cs="Times New Roman"/>
          <w:i/>
          <w:iCs/>
          <w:color w:val="000000"/>
        </w:rPr>
        <w:t xml:space="preserve"> </w:t>
      </w:r>
      <w:proofErr w:type="spellStart"/>
      <w:r w:rsidRPr="00AD17BE">
        <w:rPr>
          <w:rFonts w:eastAsia="Times New Roman" w:cs="Times New Roman"/>
          <w:i/>
          <w:iCs/>
          <w:color w:val="000000"/>
        </w:rPr>
        <w:t>Pochyła</w:t>
      </w:r>
      <w:proofErr w:type="spellEnd"/>
      <w:r w:rsidRPr="00AD17BE">
        <w:rPr>
          <w:rFonts w:eastAsia="Times New Roman" w:cs="Times New Roman"/>
          <w:i/>
          <w:iCs/>
          <w:color w:val="000000"/>
        </w:rPr>
        <w:t xml:space="preserve"> i </w:t>
      </w:r>
      <w:proofErr w:type="spellStart"/>
      <w:r w:rsidRPr="00AD17BE">
        <w:rPr>
          <w:rFonts w:eastAsia="Times New Roman" w:cs="Times New Roman"/>
          <w:i/>
          <w:iCs/>
          <w:color w:val="000000"/>
        </w:rPr>
        <w:t>Agnieszkę</w:t>
      </w:r>
      <w:proofErr w:type="spellEnd"/>
      <w:r w:rsidRPr="00AD17BE">
        <w:rPr>
          <w:rFonts w:eastAsia="Times New Roman" w:cs="Times New Roman"/>
          <w:i/>
          <w:iCs/>
          <w:color w:val="000000"/>
        </w:rPr>
        <w:t xml:space="preserve"> Just</w:t>
      </w:r>
    </w:p>
    <w:p w:rsidR="00647467" w:rsidRDefault="00647467" w:rsidP="00647467">
      <w:pPr>
        <w:pStyle w:val="Default"/>
        <w:spacing w:line="360" w:lineRule="auto"/>
        <w:jc w:val="both"/>
      </w:pPr>
    </w:p>
    <w:p w:rsidR="00647467" w:rsidRDefault="00597BC6" w:rsidP="00647467">
      <w:pPr>
        <w:pStyle w:val="Default"/>
        <w:spacing w:line="360" w:lineRule="auto"/>
        <w:jc w:val="both"/>
      </w:pPr>
      <w:r>
        <w:t xml:space="preserve">      </w:t>
      </w:r>
      <w:r w:rsidR="00647467">
        <w:t>Książka to niewyczerpane źródło wrażeń, przeżyć, wiedzy i wzruszeń. Uczy mowy ojczystej, sprzyja wzbogacaniu dziecięcego słownika dziecka, rozwija zainteresowania, pomaga dzieciom w przyswajaniu pewnych treści.</w:t>
      </w:r>
    </w:p>
    <w:p w:rsidR="00647467" w:rsidRDefault="00647467" w:rsidP="00647467">
      <w:pPr>
        <w:pStyle w:val="Default"/>
        <w:spacing w:line="360" w:lineRule="auto"/>
        <w:jc w:val="both"/>
      </w:pPr>
      <w:r>
        <w:t xml:space="preserve">Poprzez utwory literackie dziecko uczy się rozumieć świat, dostrzegać i cenić ważne wartości społeczne: koleżeństwo, poszanowanie pracy, poczucie humoru, poszanowanie drugiego człowieka. Pomaga kształtować pozytywne cechy charakteru: przyjaźń, opiekuńczość, wrażliwość, tolerancję. Dlatego tak ważne jest, by od najmłodszych lat rozbudzać u dzieci zapał i zamiłowanie do książek. Pierwsze lata edukacji to okres pierwszych fascynacji i nawyków czytelniczych, </w:t>
      </w:r>
      <w:r>
        <w:br/>
        <w:t>a zarazem podatności na odbiór literatury dziecięcej</w:t>
      </w:r>
    </w:p>
    <w:p w:rsidR="00647467" w:rsidRDefault="00597BC6" w:rsidP="00647467">
      <w:pPr>
        <w:pStyle w:val="Default"/>
        <w:spacing w:line="360" w:lineRule="auto"/>
        <w:jc w:val="both"/>
      </w:pPr>
      <w:r>
        <w:t xml:space="preserve">     </w:t>
      </w:r>
      <w:r w:rsidR="00647467">
        <w:t>Przygotowanie dzieci do umiejętności dokonywania dobrych i mądrych wyborów spoczywa na dorosłych: rodzicach i nauczycielach. Jeśli jako przedszkole podejmiemy działania propagujące idee czytelnictwa wśród dzieci i rodziców, to istnieje duża szansa, że tym samym książka będzie barwnym mostem zbliżającym do siebie wychowawców, dzieci i ich opiekunów.</w:t>
      </w:r>
    </w:p>
    <w:p w:rsidR="00647467" w:rsidRPr="00647467" w:rsidRDefault="00597BC6" w:rsidP="00647467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</w:t>
      </w:r>
      <w:r w:rsidR="00647467" w:rsidRPr="00647467">
        <w:rPr>
          <w:bCs/>
        </w:rPr>
        <w:t>Nasze główne cele</w:t>
      </w:r>
      <w:r w:rsidR="00647467">
        <w:rPr>
          <w:bCs/>
        </w:rPr>
        <w:t xml:space="preserve"> podczas realizacji innowacji</w:t>
      </w:r>
      <w:r w:rsidR="00647467" w:rsidRPr="00647467">
        <w:rPr>
          <w:bCs/>
        </w:rPr>
        <w:t>, to:</w:t>
      </w:r>
    </w:p>
    <w:p w:rsidR="00647467" w:rsidRDefault="00647467" w:rsidP="00647467">
      <w:pPr>
        <w:pStyle w:val="Default"/>
        <w:spacing w:line="360" w:lineRule="auto"/>
        <w:jc w:val="both"/>
      </w:pPr>
      <w:r>
        <w:t>1. Kształtowanie zainteresowań czytelniczych.</w:t>
      </w:r>
    </w:p>
    <w:p w:rsidR="00647467" w:rsidRDefault="00647467" w:rsidP="00647467">
      <w:pPr>
        <w:pStyle w:val="Default"/>
        <w:spacing w:line="360" w:lineRule="auto"/>
        <w:jc w:val="both"/>
      </w:pPr>
      <w:r>
        <w:t>2.Wspomaganie i stymulowanie wszechstronnego i harmonijnego rozwoju.</w:t>
      </w:r>
    </w:p>
    <w:p w:rsidR="00647467" w:rsidRDefault="00647467" w:rsidP="00647467">
      <w:pPr>
        <w:pStyle w:val="Default"/>
        <w:spacing w:line="360" w:lineRule="auto"/>
        <w:jc w:val="both"/>
      </w:pPr>
      <w:r>
        <w:t>3.Stymulowanie procesu edukacji językowej.</w:t>
      </w:r>
    </w:p>
    <w:p w:rsidR="00647467" w:rsidRDefault="00647467" w:rsidP="00647467">
      <w:pPr>
        <w:pStyle w:val="Default"/>
        <w:spacing w:line="360" w:lineRule="auto"/>
        <w:jc w:val="both"/>
      </w:pPr>
      <w:r>
        <w:t>3. Ukazanie właściwego kontaktu z książką poprzez wzór osób dorosłych.</w:t>
      </w:r>
    </w:p>
    <w:p w:rsidR="00647467" w:rsidRPr="00647467" w:rsidRDefault="00597BC6" w:rsidP="00647467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</w:t>
      </w:r>
      <w:r w:rsidR="00647467" w:rsidRPr="00647467">
        <w:rPr>
          <w:bCs/>
        </w:rPr>
        <w:t>Z celów tych wynikają</w:t>
      </w:r>
      <w:r>
        <w:rPr>
          <w:bCs/>
        </w:rPr>
        <w:t xml:space="preserve"> takie cele szczegółowe</w:t>
      </w:r>
      <w:r w:rsidR="00647467">
        <w:rPr>
          <w:bCs/>
        </w:rPr>
        <w:t xml:space="preserve"> jak:</w:t>
      </w:r>
      <w:r w:rsidR="00647467" w:rsidRPr="00647467">
        <w:rPr>
          <w:bCs/>
        </w:rPr>
        <w:t xml:space="preserve"> </w:t>
      </w:r>
    </w:p>
    <w:p w:rsidR="00647467" w:rsidRDefault="00647467" w:rsidP="00647467">
      <w:pPr>
        <w:pStyle w:val="Default"/>
        <w:spacing w:line="360" w:lineRule="auto"/>
        <w:jc w:val="both"/>
      </w:pPr>
      <w:r>
        <w:t>1.Poznanie utworów literatury dziecięcej (opowiadań, bajek, wierszy, baśni i legend).</w:t>
      </w:r>
    </w:p>
    <w:p w:rsidR="00647467" w:rsidRDefault="00647467" w:rsidP="00647467">
      <w:pPr>
        <w:pStyle w:val="Default"/>
        <w:spacing w:line="360" w:lineRule="auto"/>
        <w:ind w:left="284" w:hanging="284"/>
        <w:jc w:val="both"/>
      </w:pPr>
      <w:r>
        <w:t>2. Zachęcanie dorosłych do głośnego czytania dzieciom, uświadomienie roli czytania w życiu  dziecka.</w:t>
      </w:r>
    </w:p>
    <w:p w:rsidR="00647467" w:rsidRDefault="00647467" w:rsidP="00647467">
      <w:pPr>
        <w:pStyle w:val="Default"/>
        <w:spacing w:line="360" w:lineRule="auto"/>
        <w:ind w:left="284" w:hanging="284"/>
        <w:jc w:val="both"/>
      </w:pPr>
      <w:r>
        <w:t>3. Stworzenie warunków do różnorodnej aktywności dzieci w toku realizacji zadań stawianych przez nauczyciela.</w:t>
      </w:r>
    </w:p>
    <w:p w:rsidR="00647467" w:rsidRDefault="00647467" w:rsidP="00647467">
      <w:pPr>
        <w:pStyle w:val="Default"/>
        <w:spacing w:line="360" w:lineRule="auto"/>
        <w:ind w:left="284" w:hanging="284"/>
        <w:jc w:val="both"/>
      </w:pPr>
      <w:r>
        <w:t>4. Kształcenie u dzieci umiejętności słuchania tekstu czytanego. Budzenie zainteresowania czynnością czytania i pisania.</w:t>
      </w:r>
    </w:p>
    <w:p w:rsidR="00647467" w:rsidRDefault="00647467" w:rsidP="00647467">
      <w:pPr>
        <w:pStyle w:val="Default"/>
        <w:spacing w:line="360" w:lineRule="auto"/>
        <w:jc w:val="both"/>
      </w:pPr>
      <w:r>
        <w:lastRenderedPageBreak/>
        <w:t>5. Włączenie rodziców w życie przedszkola.</w:t>
      </w:r>
    </w:p>
    <w:p w:rsidR="00647467" w:rsidRDefault="00647467" w:rsidP="00647467">
      <w:pPr>
        <w:pStyle w:val="Default"/>
        <w:spacing w:line="360" w:lineRule="auto"/>
        <w:jc w:val="both"/>
      </w:pPr>
      <w:r>
        <w:t>6. Wzmacnianie poczucia własnej wartości dziecka.</w:t>
      </w:r>
    </w:p>
    <w:p w:rsidR="00647467" w:rsidRDefault="00647467" w:rsidP="00647467">
      <w:pPr>
        <w:pStyle w:val="Default"/>
        <w:spacing w:line="360" w:lineRule="auto"/>
        <w:jc w:val="both"/>
      </w:pPr>
      <w:r>
        <w:t>7.Budowanie więzi między rodzicem i dzieckiem.</w:t>
      </w:r>
    </w:p>
    <w:p w:rsidR="00647467" w:rsidRDefault="00647467" w:rsidP="00647467">
      <w:pPr>
        <w:pStyle w:val="Default"/>
        <w:spacing w:line="360" w:lineRule="auto"/>
        <w:jc w:val="both"/>
      </w:pPr>
      <w:r>
        <w:t>8. Przekazywanie za pośrednictwem literatury wartości moralnych.</w:t>
      </w:r>
    </w:p>
    <w:p w:rsidR="00647467" w:rsidRDefault="00647467" w:rsidP="00647467">
      <w:pPr>
        <w:pStyle w:val="Default"/>
        <w:spacing w:line="360" w:lineRule="auto"/>
        <w:jc w:val="both"/>
      </w:pPr>
      <w:r>
        <w:t xml:space="preserve">9. Wyrabianie nawyku czytania oraz zamiłowania do książek.                                                   </w:t>
      </w:r>
    </w:p>
    <w:p w:rsidR="00647467" w:rsidRDefault="00647467" w:rsidP="00647467">
      <w:pPr>
        <w:pStyle w:val="Default"/>
        <w:spacing w:line="360" w:lineRule="auto"/>
        <w:jc w:val="both"/>
      </w:pPr>
      <w:r>
        <w:t>10.   Wyrabianie nawyku dbania o książki i szanowania ich.</w:t>
      </w:r>
    </w:p>
    <w:p w:rsidR="00647467" w:rsidRDefault="00647467" w:rsidP="00647467">
      <w:pPr>
        <w:pStyle w:val="Default"/>
        <w:spacing w:line="360" w:lineRule="auto"/>
        <w:jc w:val="both"/>
      </w:pPr>
      <w:r>
        <w:t>11. Przygotowanie dzieci do późniejszego, już samodzielnego wyboru książek.</w:t>
      </w:r>
    </w:p>
    <w:p w:rsidR="00597BC6" w:rsidRDefault="00597BC6" w:rsidP="00597BC6">
      <w:pPr>
        <w:pStyle w:val="Default"/>
        <w:spacing w:line="360" w:lineRule="auto"/>
        <w:jc w:val="both"/>
      </w:pPr>
      <w:r>
        <w:t xml:space="preserve">      Podczas realizacji tej innowacji chcemy rozwinąć u dzieci obszary takie jak:                                 - zainteresowanie pisaniem, kształtowanie gotowości do nauki czytania i pisania,</w:t>
      </w:r>
    </w:p>
    <w:p w:rsidR="00597BC6" w:rsidRDefault="00597BC6" w:rsidP="00597BC6">
      <w:pPr>
        <w:pStyle w:val="Default"/>
        <w:spacing w:line="360" w:lineRule="auto"/>
        <w:ind w:left="142" w:hanging="142"/>
        <w:jc w:val="both"/>
      </w:pPr>
      <w:r>
        <w:t>- wzbogacanie słownictwa dzieci, poszerzanie zasobu słów, poprawności gramatycznej, fleksyjnej i składniowej,</w:t>
      </w:r>
    </w:p>
    <w:p w:rsidR="00597BC6" w:rsidRDefault="00597BC6" w:rsidP="00597BC6">
      <w:pPr>
        <w:pStyle w:val="Default"/>
        <w:spacing w:line="360" w:lineRule="auto"/>
        <w:jc w:val="both"/>
      </w:pPr>
      <w:r>
        <w:t>- kształtowanie i utrwalanie prawidłowych zachowań, umiejętności pracy w grupie,</w:t>
      </w:r>
    </w:p>
    <w:p w:rsidR="00597BC6" w:rsidRDefault="00597BC6" w:rsidP="00597BC6">
      <w:pPr>
        <w:pStyle w:val="Default"/>
        <w:spacing w:line="360" w:lineRule="auto"/>
        <w:jc w:val="both"/>
      </w:pPr>
      <w:r>
        <w:t>- zaistnienie w środowisku lokalnym,</w:t>
      </w:r>
    </w:p>
    <w:p w:rsidR="00597BC6" w:rsidRDefault="00597BC6" w:rsidP="00597BC6">
      <w:pPr>
        <w:pStyle w:val="Default"/>
        <w:spacing w:line="360" w:lineRule="auto"/>
        <w:jc w:val="both"/>
      </w:pPr>
      <w:r>
        <w:t>- poszerzanie własnych horyzontów myślowych,</w:t>
      </w:r>
    </w:p>
    <w:p w:rsidR="00597BC6" w:rsidRDefault="00597BC6" w:rsidP="00597BC6">
      <w:pPr>
        <w:pStyle w:val="Default"/>
        <w:spacing w:line="360" w:lineRule="auto"/>
        <w:jc w:val="both"/>
      </w:pPr>
      <w:r>
        <w:t>- pożyteczne spędzanie czasu wolnego.</w:t>
      </w:r>
    </w:p>
    <w:p w:rsidR="00597BC6" w:rsidRDefault="00597BC6" w:rsidP="00647467">
      <w:pPr>
        <w:pStyle w:val="Default"/>
        <w:spacing w:line="360" w:lineRule="auto"/>
        <w:jc w:val="both"/>
      </w:pPr>
    </w:p>
    <w:p w:rsidR="008C15CF" w:rsidRDefault="008C15CF" w:rsidP="00647467"/>
    <w:sectPr w:rsidR="008C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67"/>
    <w:rsid w:val="00597BC6"/>
    <w:rsid w:val="00624A6A"/>
    <w:rsid w:val="00647467"/>
    <w:rsid w:val="008C15CF"/>
    <w:rsid w:val="00A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3C8E-C68D-4A9E-96AA-D0CC94D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74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47467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Liski</dc:creator>
  <cp:keywords/>
  <dc:description/>
  <cp:lastModifiedBy>Sala 7</cp:lastModifiedBy>
  <cp:revision>2</cp:revision>
  <dcterms:created xsi:type="dcterms:W3CDTF">2023-10-02T05:18:00Z</dcterms:created>
  <dcterms:modified xsi:type="dcterms:W3CDTF">2023-10-02T05:18:00Z</dcterms:modified>
</cp:coreProperties>
</file>