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502" w:rsidRPr="00532502" w:rsidRDefault="00532502" w:rsidP="0053250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bookmarkStart w:id="0" w:name="_GoBack"/>
      <w:bookmarkEnd w:id="0"/>
      <w:r w:rsidRPr="005325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Innowacja pedagogiczna „Pacynka”</w:t>
      </w:r>
    </w:p>
    <w:p w:rsidR="00532502" w:rsidRPr="00532502" w:rsidRDefault="00532502" w:rsidP="005325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Nauczyciel: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Karolina Łuszczyńska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25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Rodzaj zajęć: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„Pacynka” – innowacja teatralna, kontynuacja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25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Grupa: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„Motylki” – dzieci 4–5-letnie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325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realizacji: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wrzesień 2026 – maj 2027</w:t>
      </w:r>
    </w:p>
    <w:p w:rsidR="00532502" w:rsidRPr="00532502" w:rsidRDefault="00532502" w:rsidP="005325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Opis innowacji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Innowacja pedagogiczna </w:t>
      </w:r>
      <w:r w:rsidRPr="005325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„Pacynka”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kontynuowana w grupie dzieci 4–5-letnich jako rozwinięcie działań teatralnych realizowanych w poprzednim roku. Dzieci będą poznawały świat teatru poprzez zabawę z wykorzystaniem pacynek, lalek teatralnych, marionetek, masek oraz prostych form teatralnych.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Dotychczasowa realizacja pokazała, że zabawy teatralne cieszą się dużym zainteresowaniem dzieci oraz sprzyjają rozwijaniu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mowy, wyobraźni, kreatywności, ekspresji emocjonalnej i pewności siebie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. W kolejnym etapie dzieci będą nie tylko odbiorcami przedstawień, ale również aktywnymi uczestnikami i twórcami prostych form teatralnych.</w:t>
      </w:r>
    </w:p>
    <w:p w:rsidR="00532502" w:rsidRPr="00532502" w:rsidRDefault="00532502" w:rsidP="005325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Cele innowacji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Głównym celem kontynuacji innowacji jest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wszechstronny rozwój dzieci poprzez zabawy teatralne, dramę, improwizację i aktywne uczestnictwo w tworzeniu przedstawień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szczegółowe: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wyobraźni, kreatywności i twórczego myślenia,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umiejętności wyrażania i rozpoznawania emocji,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odwagi i pewności siebie podczas występów,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doskonalenie współpracy i umiejętności działania w grupie,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sprawności manualnej i koordynacji wzrokowo-ruchowej,</w:t>
      </w:r>
    </w:p>
    <w:p w:rsidR="00532502" w:rsidRP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odgrywania ról i wcielania się w różne postacie,</w:t>
      </w:r>
    </w:p>
    <w:p w:rsidR="00532502" w:rsidRDefault="00532502" w:rsidP="0053250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pozytywnego stosunku do teatru i sztuki.</w:t>
      </w:r>
    </w:p>
    <w:p w:rsidR="00532502" w:rsidRPr="00532502" w:rsidRDefault="00532502" w:rsidP="005325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ramach innowacji prowadzone będą m.in.: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teatr pacynkowy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zabawy z pacynkami,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„Mały aktor”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odgrywanie krótkich scenek i ról,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teatr emocji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przedstawianie emocji za pomocą słowa, ruchu, gestu i mimiki,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teatr ruchu i muzyki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z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marionetkami i lalkami teatralnymi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wspólne tworzenie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pacynek, masek, rekwizytów i scenografii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przez dzieci własnych bajek i prostych historii,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zabawy w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teatr improwizowany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532502" w:rsidRPr="00532502" w:rsidRDefault="00532502" w:rsidP="0053250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krótkich przedstawień dla innych grup lub rodziców.</w:t>
      </w:r>
    </w:p>
    <w:p w:rsidR="00532502" w:rsidRPr="00532502" w:rsidRDefault="00532502" w:rsidP="005325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Przewidywane efekty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będą rozwijały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umiejętności komunikacyjne, kreatywność, wyobraźnię, sprawność manualną i ekspresję emocjonalną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Wzmocnią również swoją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pewność siebie, poczucie własnej wartości oraz umiejętność współpracy z innymi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. Kontynuacja innowacji ma także rozwijać zainteresowania teatralne i dostarczać dzieciom radości z twórczej aktywności.</w:t>
      </w:r>
    </w:p>
    <w:p w:rsidR="00532502" w:rsidRPr="00532502" w:rsidRDefault="00532502" w:rsidP="0053250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532502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Ewaluacja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Ewaluacja będzie prowadzona poprzez </w:t>
      </w:r>
      <w:r w:rsidRPr="005325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obserwację dzieci podczas zajęć i zabaw teatralnych, analizę ich aktywności i zaangażowania oraz obserwację postępów w zakresie komunikacji, ekspresji emocjonalnej, współpracy i działań twórczych</w:t>
      </w:r>
      <w:r w:rsidRPr="00532502">
        <w:rPr>
          <w:rFonts w:ascii="Times New Roman" w:eastAsia="Times New Roman" w:hAnsi="Times New Roman" w:cs="Times New Roman"/>
          <w:sz w:val="24"/>
          <w:szCs w:val="24"/>
          <w:lang w:eastAsia="pl-PL"/>
        </w:rPr>
        <w:t>. Podsumowanie pozwoli określić stopień realizacji założonych celów oraz wskazać obszary wymagające dalszego wsparcia.</w:t>
      </w:r>
    </w:p>
    <w:p w:rsidR="00382DA6" w:rsidRDefault="00382DA6"/>
    <w:sectPr w:rsidR="00382DA6" w:rsidSect="00532502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0406B"/>
    <w:multiLevelType w:val="multilevel"/>
    <w:tmpl w:val="F612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1D1071"/>
    <w:multiLevelType w:val="multilevel"/>
    <w:tmpl w:val="F7E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02"/>
    <w:rsid w:val="00382DA6"/>
    <w:rsid w:val="00532502"/>
    <w:rsid w:val="00D2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DCECC-9468-4576-86F8-942D536A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32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5325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250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3250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3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Żabki</dc:creator>
  <cp:keywords/>
  <dc:description/>
  <cp:lastModifiedBy>user</cp:lastModifiedBy>
  <cp:revision>2</cp:revision>
  <dcterms:created xsi:type="dcterms:W3CDTF">2026-09-09T05:45:00Z</dcterms:created>
  <dcterms:modified xsi:type="dcterms:W3CDTF">2026-09-09T05:45:00Z</dcterms:modified>
</cp:coreProperties>
</file>